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EF468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[QUEM É VOCÊ?]</w:t>
      </w:r>
    </w:p>
    <w:p w14:paraId="1563011E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TODOS</w:t>
      </w:r>
    </w:p>
    <w:p w14:paraId="122E8C61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1ECC2CB9" w14:textId="77777777" w:rsidR="00E674CF" w:rsidRPr="00E674CF" w:rsidRDefault="0050077D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5" w:history="1">
        <w:r w:rsidR="00E674CF" w:rsidRPr="00E674CF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https://www.shutterstock.com/pt/image-photo/doctor-surgeon-organ-transport-after-donation-1737969581</w:t>
        </w:r>
      </w:hyperlink>
    </w:p>
    <w:p w14:paraId="19DC73A0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[TÍTULO]</w:t>
      </w:r>
    </w:p>
    <w:p w14:paraId="394C805D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Covid-19: nota traz orientações para bancos de tecidos</w:t>
      </w:r>
    </w:p>
    <w:p w14:paraId="46E55550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[CORPO]</w:t>
      </w:r>
    </w:p>
    <w:p w14:paraId="6706BC9F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que é?</w:t>
      </w:r>
    </w:p>
    <w:p w14:paraId="087F0272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 xml:space="preserve">Anvisa divulgou uma nota com uma série de recomendações destinadas aos bancos de tecidos, diante do cenário de enfrentamento ao novo </w:t>
      </w:r>
      <w:proofErr w:type="spellStart"/>
      <w:r w:rsidRPr="00E674CF">
        <w:rPr>
          <w:rFonts w:asciiTheme="minorHAnsi" w:hAnsiTheme="minorHAnsi" w:cstheme="minorHAnsi"/>
          <w:color w:val="000000"/>
          <w:sz w:val="22"/>
          <w:szCs w:val="22"/>
        </w:rPr>
        <w:t>coronavírus</w:t>
      </w:r>
      <w:proofErr w:type="spellEnd"/>
      <w:r w:rsidRPr="00E674CF">
        <w:rPr>
          <w:rFonts w:asciiTheme="minorHAnsi" w:hAnsiTheme="minorHAnsi" w:cstheme="minorHAnsi"/>
          <w:color w:val="000000"/>
          <w:sz w:val="22"/>
          <w:szCs w:val="22"/>
        </w:rPr>
        <w:t xml:space="preserve"> (Sars-CoV-2).</w:t>
      </w:r>
    </w:p>
    <w:p w14:paraId="0B8D8B5C" w14:textId="47076D16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Segundo o documento, a manutenção do acesso a tecidos seguros e com qualidade para uso e suficientes para atender a demanda da população durante a pandemia d</w:t>
      </w:r>
      <w:r w:rsidR="0087164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 xml:space="preserve"> Covid-19 é vital para a saúde pública.</w:t>
      </w:r>
    </w:p>
    <w:p w14:paraId="502807E3" w14:textId="02F0B71E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As orientações gerais se baseiam na possível presença do vírus em determinadas células, na distribuição dessas células infectadas, nos tecidos e órgãos e na possível viremia dos tecidos vascularizados. É importante destacar que, na ausência de casos reportados, esse risco de transmissão é teórico, e algumas medida</w:t>
      </w:r>
      <w:r w:rsidR="0087164A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 xml:space="preserve"> adotadas se baseiam na precaução.</w:t>
      </w:r>
    </w:p>
    <w:p w14:paraId="2AC36389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b/>
          <w:bCs/>
          <w:color w:val="000000"/>
          <w:sz w:val="22"/>
          <w:szCs w:val="22"/>
        </w:rPr>
        <w:t>Quem pode utilizar este serviço?</w:t>
      </w:r>
    </w:p>
    <w:p w14:paraId="24CE50F8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Bancos de tecido, receptores e profissionais de saúde.</w:t>
      </w:r>
    </w:p>
    <w:p w14:paraId="1A04F78A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b/>
          <w:bCs/>
          <w:color w:val="000000"/>
          <w:sz w:val="22"/>
          <w:szCs w:val="22"/>
        </w:rPr>
        <w:t>Que tipo de informações é possível encontrar no guia de orientações?</w:t>
      </w:r>
    </w:p>
    <w:p w14:paraId="4B991A83" w14:textId="77777777" w:rsidR="00E674CF" w:rsidRPr="00E674CF" w:rsidRDefault="00E674CF" w:rsidP="00E674CF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E674CF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>relação do Sars-CoV-2 com o transplante de tecidos humanos;</w:t>
      </w:r>
    </w:p>
    <w:p w14:paraId="4B9AE1F7" w14:textId="77777777" w:rsidR="00E674CF" w:rsidRPr="00E674CF" w:rsidRDefault="00E674CF" w:rsidP="00E674CF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E674CF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>ações voltadas aos bancos de tecidos; </w:t>
      </w:r>
    </w:p>
    <w:p w14:paraId="0FDB9A6C" w14:textId="77777777" w:rsidR="00E674CF" w:rsidRPr="00E674CF" w:rsidRDefault="00E674CF" w:rsidP="00E674CF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E674CF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>ações voltadas aos serviços de saúde;</w:t>
      </w:r>
    </w:p>
    <w:p w14:paraId="76BFE4F7" w14:textId="77777777" w:rsidR="00E674CF" w:rsidRPr="00E674CF" w:rsidRDefault="00E674CF" w:rsidP="00E674CF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E674CF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 xml:space="preserve">ações voltadas aos produtos para diagnóstico </w:t>
      </w:r>
      <w:r w:rsidRPr="0087164A">
        <w:rPr>
          <w:rFonts w:asciiTheme="minorHAnsi" w:hAnsiTheme="minorHAnsi" w:cstheme="minorHAnsi"/>
          <w:i/>
          <w:color w:val="000000"/>
          <w:sz w:val="22"/>
          <w:szCs w:val="22"/>
        </w:rPr>
        <w:t>in vitro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ABFDFBA" w14:textId="77777777" w:rsidR="00E674CF" w:rsidRPr="00E674CF" w:rsidRDefault="00E674CF" w:rsidP="00E674CF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E674CF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>orientações para mitigação do risco na utilização terapêutica de tecidos.</w:t>
      </w:r>
    </w:p>
    <w:p w14:paraId="6DF6B01E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b/>
          <w:bCs/>
          <w:color w:val="000000"/>
          <w:sz w:val="22"/>
          <w:szCs w:val="22"/>
        </w:rPr>
        <w:t>Canais de prestação</w:t>
      </w:r>
    </w:p>
    <w:p w14:paraId="2BCF6F07" w14:textId="2472DD35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O material está consolidado na Nota Técnica 60/2020 que pode ser acessad</w:t>
      </w:r>
      <w:r w:rsidR="000B725C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E674CF">
        <w:rPr>
          <w:rFonts w:asciiTheme="minorHAnsi" w:hAnsiTheme="minorHAnsi" w:cstheme="minorHAnsi"/>
          <w:color w:val="000000"/>
          <w:sz w:val="22"/>
          <w:szCs w:val="22"/>
        </w:rPr>
        <w:t xml:space="preserve"> no site:</w:t>
      </w:r>
      <w:hyperlink r:id="rId6" w:history="1">
        <w:r w:rsidRPr="00E674CF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E674CF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https://www.gov.br/anvisa/pt-br/assuntos/noticias-anvisa/2020/covid-19-nota-traz-orientacoes-para-bancos-de-tecidos/sei_anvisa___1139952___nota_tecnica-1.pdf</w:t>
        </w:r>
      </w:hyperlink>
    </w:p>
    <w:p w14:paraId="4FE32A65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Outras Informações:</w:t>
      </w:r>
    </w:p>
    <w:p w14:paraId="58DE5023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lastRenderedPageBreak/>
        <w:t>Outras informações podem ser obtidas com a Anvisa, por meio da Central de Atendimento da Anvisa: 0800 642 9782.</w:t>
      </w:r>
    </w:p>
    <w:p w14:paraId="63B53AAF" w14:textId="4542A053" w:rsidR="00E674CF" w:rsidRPr="00E674CF" w:rsidRDefault="0087164A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 h</w:t>
      </w:r>
      <w:r w:rsidR="00E674CF" w:rsidRPr="00E674CF">
        <w:rPr>
          <w:rFonts w:asciiTheme="minorHAnsi" w:hAnsiTheme="minorHAnsi" w:cstheme="minorHAnsi"/>
          <w:color w:val="000000"/>
          <w:sz w:val="22"/>
          <w:szCs w:val="22"/>
        </w:rPr>
        <w:t>orário de atendimento é de segunda a sexta, das 7h30 às 19h30 (exceto feriados).</w:t>
      </w:r>
    </w:p>
    <w:p w14:paraId="3A9941F6" w14:textId="280D6832" w:rsid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Fonte: ANVISA</w:t>
      </w:r>
    </w:p>
    <w:p w14:paraId="248453E9" w14:textId="77777777" w:rsidR="00E674CF" w:rsidRPr="00E674CF" w:rsidRDefault="00E674CF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 xml:space="preserve">Foto: </w:t>
      </w:r>
      <w:proofErr w:type="spellStart"/>
      <w:r w:rsidRPr="00E674CF">
        <w:rPr>
          <w:rFonts w:asciiTheme="minorHAnsi" w:hAnsiTheme="minorHAnsi" w:cstheme="minorHAnsi"/>
          <w:color w:val="000000"/>
          <w:sz w:val="22"/>
          <w:szCs w:val="22"/>
        </w:rPr>
        <w:t>Shutterstock</w:t>
      </w:r>
      <w:proofErr w:type="spellEnd"/>
    </w:p>
    <w:p w14:paraId="0393C772" w14:textId="30063C61" w:rsidR="00E674CF" w:rsidRDefault="00E674CF" w:rsidP="00E674CF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  <w:r w:rsidRPr="00E674CF">
        <w:rPr>
          <w:rFonts w:asciiTheme="minorHAnsi" w:hAnsiTheme="minorHAnsi" w:cstheme="minorHAnsi"/>
          <w:color w:val="000000"/>
          <w:sz w:val="22"/>
          <w:szCs w:val="22"/>
        </w:rPr>
        <w:t>Fonte de pesquisa:</w:t>
      </w:r>
      <w:hyperlink r:id="rId7" w:history="1">
        <w:r w:rsidRPr="00E674CF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E674CF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https://www.gov.br/anvisa/pt-br/assuntos/noticias-anvisa/2020/covid-19-nota-traz-orientacoes-para-bancos-de-tecidos</w:t>
        </w:r>
      </w:hyperlink>
    </w:p>
    <w:p w14:paraId="7A472ACE" w14:textId="17420B50" w:rsidR="0050077D" w:rsidRDefault="0050077D" w:rsidP="00E674CF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</w:p>
    <w:p w14:paraId="57D9CB4D" w14:textId="77777777" w:rsidR="0050077D" w:rsidRPr="00E674CF" w:rsidRDefault="0050077D" w:rsidP="0050077D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SECOM DIGITAL REVISADO</w:t>
      </w:r>
    </w:p>
    <w:p w14:paraId="5BB8B3E2" w14:textId="77777777" w:rsidR="0050077D" w:rsidRPr="00E674CF" w:rsidRDefault="0050077D" w:rsidP="00E674C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051F6F59" w14:textId="1CCE98CE" w:rsidR="00861157" w:rsidRPr="00E674CF" w:rsidRDefault="004320C9" w:rsidP="00E674CF">
      <w:r w:rsidRPr="00E674CF">
        <w:t xml:space="preserve"> </w:t>
      </w:r>
    </w:p>
    <w:sectPr w:rsidR="00861157" w:rsidRPr="00E674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5395"/>
    <w:multiLevelType w:val="hybridMultilevel"/>
    <w:tmpl w:val="A39042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4FD"/>
    <w:multiLevelType w:val="hybridMultilevel"/>
    <w:tmpl w:val="C040E3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CAC"/>
    <w:rsid w:val="000B725C"/>
    <w:rsid w:val="001B3986"/>
    <w:rsid w:val="001B5EE5"/>
    <w:rsid w:val="00394684"/>
    <w:rsid w:val="004320C9"/>
    <w:rsid w:val="0050077D"/>
    <w:rsid w:val="00792185"/>
    <w:rsid w:val="00861157"/>
    <w:rsid w:val="0087164A"/>
    <w:rsid w:val="008B0C9B"/>
    <w:rsid w:val="009009B3"/>
    <w:rsid w:val="009D218A"/>
    <w:rsid w:val="00C822DE"/>
    <w:rsid w:val="00D17C3C"/>
    <w:rsid w:val="00E674CF"/>
    <w:rsid w:val="00F21CAC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2F20"/>
  <w15:chartTrackingRefBased/>
  <w15:docId w15:val="{40187465-AF40-499A-BC1B-190ADCD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21CAC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F21CAC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8B0C9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7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9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anvisa/pt-br/assuntos/noticias-anvisa/2020/covid-19-nota-traz-orientacoes-para-bancos-de-tecid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nvisa/pt-br/assuntos/noticias-anvisa/2020/covid-19-nota-traz-orientacoes-para-bancos-de-tecidos/sei_anvisa___1139952___nota_tecnica-1.pdf" TargetMode="External"/><Relationship Id="rId5" Type="http://schemas.openxmlformats.org/officeDocument/2006/relationships/hyperlink" Target="https://www.shutterstock.com/pt/image-photo/doctor-surgeon-organ-transport-after-donation-173796958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2020-10-27T00:37:00Z</dcterms:created>
  <dcterms:modified xsi:type="dcterms:W3CDTF">2020-11-09T19:28:00Z</dcterms:modified>
</cp:coreProperties>
</file>